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8C" w:rsidRPr="00D749DA" w:rsidRDefault="00CE368C" w:rsidP="00CE368C">
      <w:pPr>
        <w:rPr>
          <w:rFonts w:ascii="宋体" w:hAnsi="宋体" w:hint="eastAsia"/>
          <w:sz w:val="32"/>
          <w:szCs w:val="32"/>
        </w:rPr>
      </w:pPr>
      <w:r w:rsidRPr="00D749DA">
        <w:rPr>
          <w:rFonts w:ascii="宋体" w:hAnsi="宋体" w:hint="eastAsia"/>
          <w:sz w:val="32"/>
          <w:szCs w:val="32"/>
        </w:rPr>
        <w:t>附件2</w:t>
      </w:r>
    </w:p>
    <w:p w:rsidR="00CE368C" w:rsidRPr="00D749DA" w:rsidRDefault="00CE368C" w:rsidP="00CE368C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吉林省图书馆学会</w:t>
      </w:r>
    </w:p>
    <w:p w:rsidR="00CE368C" w:rsidRPr="00D25CAD" w:rsidRDefault="00CE368C" w:rsidP="00CE368C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2019年度全民阅读最佳服务品牌申报表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8"/>
        <w:gridCol w:w="3004"/>
        <w:gridCol w:w="1698"/>
        <w:gridCol w:w="1980"/>
      </w:tblGrid>
      <w:tr w:rsidR="00CE368C" w:rsidRPr="00D25CAD" w:rsidTr="00C74831">
        <w:tc>
          <w:tcPr>
            <w:tcW w:w="2066" w:type="dxa"/>
            <w:gridSpan w:val="2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品牌名称</w:t>
            </w:r>
          </w:p>
        </w:tc>
        <w:tc>
          <w:tcPr>
            <w:tcW w:w="6682" w:type="dxa"/>
            <w:gridSpan w:val="3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E368C" w:rsidRPr="00D25CAD" w:rsidTr="00C74831">
        <w:tc>
          <w:tcPr>
            <w:tcW w:w="2066" w:type="dxa"/>
            <w:gridSpan w:val="2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3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E368C" w:rsidRPr="00D25CAD" w:rsidTr="00C74831">
        <w:tc>
          <w:tcPr>
            <w:tcW w:w="2066" w:type="dxa"/>
            <w:gridSpan w:val="2"/>
            <w:vAlign w:val="center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004" w:type="dxa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单位负责人</w:t>
            </w:r>
          </w:p>
        </w:tc>
        <w:tc>
          <w:tcPr>
            <w:tcW w:w="1980" w:type="dxa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E368C" w:rsidRPr="00D25CAD" w:rsidTr="00C74831">
        <w:trPr>
          <w:trHeight w:val="611"/>
        </w:trPr>
        <w:tc>
          <w:tcPr>
            <w:tcW w:w="2066" w:type="dxa"/>
            <w:gridSpan w:val="2"/>
            <w:vAlign w:val="center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04" w:type="dxa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368C" w:rsidRPr="00D25CAD" w:rsidRDefault="00CE368C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80" w:type="dxa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E368C" w:rsidRPr="00D25CAD" w:rsidTr="00C74831">
        <w:trPr>
          <w:trHeight w:val="7031"/>
        </w:trPr>
        <w:tc>
          <w:tcPr>
            <w:tcW w:w="8748" w:type="dxa"/>
            <w:gridSpan w:val="5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品牌概况</w:t>
            </w:r>
            <w:r w:rsidRPr="00D25CAD">
              <w:rPr>
                <w:rFonts w:ascii="仿宋" w:eastAsia="仿宋" w:hAnsi="仿宋" w:hint="eastAsia"/>
                <w:sz w:val="28"/>
                <w:szCs w:val="28"/>
              </w:rPr>
              <w:t>（详细材料附本表后一起装订）</w:t>
            </w: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申报单位  盖章</w:t>
            </w: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CE368C" w:rsidRPr="00D25CAD" w:rsidTr="00C74831">
        <w:trPr>
          <w:trHeight w:val="1549"/>
        </w:trPr>
        <w:tc>
          <w:tcPr>
            <w:tcW w:w="1728" w:type="dxa"/>
            <w:vAlign w:val="center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省学会意见</w:t>
            </w:r>
          </w:p>
        </w:tc>
        <w:tc>
          <w:tcPr>
            <w:tcW w:w="7020" w:type="dxa"/>
            <w:gridSpan w:val="4"/>
          </w:tcPr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E368C" w:rsidRPr="00D25CAD" w:rsidRDefault="00CE368C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</w:p>
          <w:p w:rsidR="00CE368C" w:rsidRPr="00D25CAD" w:rsidRDefault="00CE368C" w:rsidP="00C74831">
            <w:pPr>
              <w:ind w:firstLineChars="1200" w:firstLine="3360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盖章    年    月    日</w:t>
            </w:r>
          </w:p>
        </w:tc>
      </w:tr>
    </w:tbl>
    <w:p w:rsidR="00E11C7A" w:rsidRDefault="00E11C7A">
      <w:pPr>
        <w:rPr>
          <w:rFonts w:hint="eastAsia"/>
        </w:rPr>
      </w:pPr>
      <w:bookmarkStart w:id="0" w:name="_GoBack"/>
      <w:bookmarkEnd w:id="0"/>
    </w:p>
    <w:sectPr w:rsidR="00E1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8C"/>
    <w:rsid w:val="00CE368C"/>
    <w:rsid w:val="00E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AE3E-F472-4E5F-AB57-030E548B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dcterms:created xsi:type="dcterms:W3CDTF">2020-04-24T05:23:00Z</dcterms:created>
  <dcterms:modified xsi:type="dcterms:W3CDTF">2020-04-24T05:24:00Z</dcterms:modified>
</cp:coreProperties>
</file>